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5"/>
        <w:tblW w:w="0" w:type="auto"/>
        <w:tblLook w:val="04A0"/>
      </w:tblPr>
      <w:tblGrid>
        <w:gridCol w:w="1441"/>
        <w:gridCol w:w="1442"/>
      </w:tblGrid>
      <w:tr w:rsidR="00FC3416" w:rsidTr="00FC3416">
        <w:trPr>
          <w:trHeight w:val="255"/>
        </w:trPr>
        <w:tc>
          <w:tcPr>
            <w:tcW w:w="1441" w:type="dxa"/>
          </w:tcPr>
          <w:p w:rsidR="00FC3416" w:rsidRDefault="00FC3416" w:rsidP="00FC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Четверть </w:t>
            </w:r>
          </w:p>
        </w:tc>
        <w:tc>
          <w:tcPr>
            <w:tcW w:w="1442" w:type="dxa"/>
          </w:tcPr>
          <w:p w:rsidR="00FC3416" w:rsidRDefault="001313F9" w:rsidP="00FC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</w:t>
            </w:r>
          </w:p>
        </w:tc>
      </w:tr>
      <w:tr w:rsidR="00FC3416" w:rsidTr="00FC3416">
        <w:trPr>
          <w:trHeight w:val="255"/>
        </w:trPr>
        <w:tc>
          <w:tcPr>
            <w:tcW w:w="1441" w:type="dxa"/>
          </w:tcPr>
          <w:p w:rsidR="00FC3416" w:rsidRDefault="00FC3416" w:rsidP="00FC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442" w:type="dxa"/>
          </w:tcPr>
          <w:p w:rsidR="00FC3416" w:rsidRDefault="00FC3416" w:rsidP="00FC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</w:tr>
      <w:tr w:rsidR="00FC3416" w:rsidTr="00FC3416">
        <w:trPr>
          <w:trHeight w:val="271"/>
        </w:trPr>
        <w:tc>
          <w:tcPr>
            <w:tcW w:w="1441" w:type="dxa"/>
          </w:tcPr>
          <w:p w:rsidR="00FC3416" w:rsidRDefault="00FC3416" w:rsidP="00FC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42" w:type="dxa"/>
          </w:tcPr>
          <w:p w:rsidR="00FC3416" w:rsidRDefault="00FC3416" w:rsidP="00FC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FC3416" w:rsidRPr="00FC3416" w:rsidRDefault="00FC3416">
      <w:pPr>
        <w:rPr>
          <w:rFonts w:ascii="Times New Roman" w:hAnsi="Times New Roman" w:cs="Times New Roman"/>
          <w:sz w:val="24"/>
        </w:rPr>
      </w:pPr>
      <w:r w:rsidRPr="00FC3416">
        <w:rPr>
          <w:rFonts w:ascii="Times New Roman" w:hAnsi="Times New Roman" w:cs="Times New Roman"/>
          <w:b/>
          <w:sz w:val="24"/>
        </w:rPr>
        <w:t>Образовательный минимум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</w:p>
    <w:p w:rsidR="003E26F5" w:rsidRDefault="003E26F5">
      <w:pPr>
        <w:rPr>
          <w:rFonts w:ascii="Times New Roman" w:hAnsi="Times New Roman" w:cs="Times New Roman"/>
          <w:sz w:val="24"/>
        </w:rPr>
      </w:pPr>
    </w:p>
    <w:p w:rsidR="00FC3416" w:rsidRDefault="00FC3416">
      <w:pPr>
        <w:rPr>
          <w:rFonts w:ascii="Times New Roman" w:hAnsi="Times New Roman" w:cs="Times New Roman"/>
          <w:sz w:val="24"/>
        </w:rPr>
      </w:pPr>
    </w:p>
    <w:p w:rsidR="00FC3416" w:rsidRDefault="00FC3416" w:rsidP="00FC3416">
      <w:pPr>
        <w:jc w:val="center"/>
        <w:rPr>
          <w:rFonts w:ascii="Times New Roman" w:hAnsi="Times New Roman" w:cs="Times New Roman"/>
          <w:b/>
          <w:sz w:val="24"/>
        </w:rPr>
      </w:pPr>
      <w:r w:rsidRPr="00FC3416">
        <w:rPr>
          <w:rFonts w:ascii="Times New Roman" w:hAnsi="Times New Roman" w:cs="Times New Roman"/>
          <w:b/>
          <w:sz w:val="24"/>
        </w:rPr>
        <w:t xml:space="preserve">Знание основных </w:t>
      </w:r>
      <w:r>
        <w:rPr>
          <w:rFonts w:ascii="Times New Roman" w:hAnsi="Times New Roman" w:cs="Times New Roman"/>
          <w:b/>
          <w:sz w:val="24"/>
        </w:rPr>
        <w:t>дат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FB3B6A" w:rsidTr="00FC3416">
        <w:tc>
          <w:tcPr>
            <w:tcW w:w="1668" w:type="dxa"/>
          </w:tcPr>
          <w:p w:rsidR="00FB3B6A" w:rsidRDefault="001313F9" w:rsidP="009C0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1547 г.</w:t>
            </w:r>
          </w:p>
        </w:tc>
        <w:tc>
          <w:tcPr>
            <w:tcW w:w="7903" w:type="dxa"/>
          </w:tcPr>
          <w:p w:rsidR="00FB3B6A" w:rsidRPr="00FC3416" w:rsidRDefault="001313F9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Венчание на царство Ивана Грозного</w:t>
            </w:r>
            <w:r w:rsidR="007E09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3B6A" w:rsidTr="00FC3416">
        <w:tc>
          <w:tcPr>
            <w:tcW w:w="1668" w:type="dxa"/>
          </w:tcPr>
          <w:p w:rsidR="00FB3B6A" w:rsidRDefault="001313F9" w:rsidP="009C0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1565-1572 гг.</w:t>
            </w:r>
          </w:p>
        </w:tc>
        <w:tc>
          <w:tcPr>
            <w:tcW w:w="7903" w:type="dxa"/>
          </w:tcPr>
          <w:p w:rsidR="00FB3B6A" w:rsidRPr="00FC3416" w:rsidRDefault="001313F9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Опричнина</w:t>
            </w:r>
            <w:r w:rsidR="007E09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3B6A" w:rsidTr="00FC3416">
        <w:tc>
          <w:tcPr>
            <w:tcW w:w="1668" w:type="dxa"/>
          </w:tcPr>
          <w:p w:rsidR="00FB3B6A" w:rsidRDefault="001313F9" w:rsidP="009C06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1550 г. </w:t>
            </w:r>
          </w:p>
        </w:tc>
        <w:tc>
          <w:tcPr>
            <w:tcW w:w="7903" w:type="dxa"/>
          </w:tcPr>
          <w:p w:rsidR="00FB3B6A" w:rsidRPr="001313F9" w:rsidRDefault="007E0998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Судебник Ивана Грозного.</w:t>
            </w:r>
          </w:p>
        </w:tc>
      </w:tr>
      <w:tr w:rsidR="001313F9" w:rsidTr="00FC3416">
        <w:tc>
          <w:tcPr>
            <w:tcW w:w="1668" w:type="dxa"/>
          </w:tcPr>
          <w:p w:rsidR="001313F9" w:rsidRDefault="001313F9" w:rsidP="00131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1589 г. </w:t>
            </w:r>
          </w:p>
        </w:tc>
        <w:tc>
          <w:tcPr>
            <w:tcW w:w="7903" w:type="dxa"/>
          </w:tcPr>
          <w:p w:rsidR="001313F9" w:rsidRPr="007E0998" w:rsidRDefault="001313F9" w:rsidP="00E151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313F9">
              <w:rPr>
                <w:rFonts w:ascii="Times New Roman" w:hAnsi="Times New Roman" w:cs="Times New Roman"/>
                <w:sz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патриаршества </w:t>
            </w:r>
            <w:r w:rsidR="00E151D0">
              <w:rPr>
                <w:rFonts w:ascii="Times New Roman" w:hAnsi="Times New Roman" w:cs="Times New Roman"/>
                <w:sz w:val="24"/>
              </w:rPr>
              <w:t>на Руси</w:t>
            </w:r>
            <w:r w:rsidR="007E09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E0998" w:rsidTr="00FC3416">
        <w:tc>
          <w:tcPr>
            <w:tcW w:w="1668" w:type="dxa"/>
          </w:tcPr>
          <w:p w:rsidR="007E0998" w:rsidRDefault="007E0998" w:rsidP="00131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1598-1605 гг. </w:t>
            </w:r>
          </w:p>
        </w:tc>
        <w:tc>
          <w:tcPr>
            <w:tcW w:w="7903" w:type="dxa"/>
          </w:tcPr>
          <w:p w:rsidR="007E0998" w:rsidRPr="001313F9" w:rsidRDefault="007E0998" w:rsidP="00E15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Правление Бориса Годунова.</w:t>
            </w:r>
          </w:p>
        </w:tc>
      </w:tr>
      <w:tr w:rsidR="001313F9" w:rsidTr="00FC3416">
        <w:tc>
          <w:tcPr>
            <w:tcW w:w="1668" w:type="dxa"/>
          </w:tcPr>
          <w:p w:rsidR="001313F9" w:rsidRDefault="001313F9" w:rsidP="00131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1604-1618 гг.</w:t>
            </w:r>
          </w:p>
        </w:tc>
        <w:tc>
          <w:tcPr>
            <w:tcW w:w="7903" w:type="dxa"/>
          </w:tcPr>
          <w:p w:rsidR="001313F9" w:rsidRPr="001313F9" w:rsidRDefault="001313F9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Смутное время</w:t>
            </w:r>
            <w:r w:rsidR="007E09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E0998" w:rsidTr="00FC3416">
        <w:tc>
          <w:tcPr>
            <w:tcW w:w="1668" w:type="dxa"/>
          </w:tcPr>
          <w:p w:rsidR="007E0998" w:rsidRDefault="007E0998" w:rsidP="00131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1605-1606 гг.</w:t>
            </w:r>
          </w:p>
        </w:tc>
        <w:tc>
          <w:tcPr>
            <w:tcW w:w="7903" w:type="dxa"/>
          </w:tcPr>
          <w:p w:rsidR="007E0998" w:rsidRPr="007E0998" w:rsidRDefault="007E0998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Правление Лжедмитрия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E0998" w:rsidTr="00FC3416">
        <w:tc>
          <w:tcPr>
            <w:tcW w:w="1668" w:type="dxa"/>
          </w:tcPr>
          <w:p w:rsidR="007E0998" w:rsidRPr="007E0998" w:rsidRDefault="007E0998" w:rsidP="00131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1606 -1610 </w:t>
            </w:r>
            <w:r>
              <w:rPr>
                <w:rFonts w:ascii="Times New Roman" w:hAnsi="Times New Roman" w:cs="Times New Roman"/>
                <w:b/>
                <w:sz w:val="24"/>
              </w:rPr>
              <w:t>гг.</w:t>
            </w:r>
          </w:p>
        </w:tc>
        <w:tc>
          <w:tcPr>
            <w:tcW w:w="7903" w:type="dxa"/>
          </w:tcPr>
          <w:p w:rsidR="007E0998" w:rsidRDefault="007E0998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Правление Василия Шуйского.</w:t>
            </w:r>
          </w:p>
        </w:tc>
      </w:tr>
      <w:tr w:rsidR="007E0998" w:rsidTr="00FC3416">
        <w:tc>
          <w:tcPr>
            <w:tcW w:w="1668" w:type="dxa"/>
          </w:tcPr>
          <w:p w:rsidR="007E0998" w:rsidRPr="007E0998" w:rsidRDefault="007E0998" w:rsidP="00131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1607-1610 гг. </w:t>
            </w:r>
          </w:p>
        </w:tc>
        <w:tc>
          <w:tcPr>
            <w:tcW w:w="7903" w:type="dxa"/>
          </w:tcPr>
          <w:p w:rsidR="007E0998" w:rsidRPr="007E0998" w:rsidRDefault="007E0998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Движение Лжедмитрия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E0998" w:rsidTr="00FC3416">
        <w:tc>
          <w:tcPr>
            <w:tcW w:w="1668" w:type="dxa"/>
          </w:tcPr>
          <w:p w:rsidR="007E0998" w:rsidRPr="007E0998" w:rsidRDefault="007E0998" w:rsidP="00131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1610-1613 </w:t>
            </w:r>
            <w:r>
              <w:rPr>
                <w:rFonts w:ascii="Times New Roman" w:hAnsi="Times New Roman" w:cs="Times New Roman"/>
                <w:b/>
                <w:sz w:val="24"/>
              </w:rPr>
              <w:t>гг.</w:t>
            </w:r>
          </w:p>
        </w:tc>
        <w:tc>
          <w:tcPr>
            <w:tcW w:w="7903" w:type="dxa"/>
          </w:tcPr>
          <w:p w:rsidR="007E0998" w:rsidRDefault="007E0998" w:rsidP="009C0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Междуцарствие.</w:t>
            </w:r>
          </w:p>
        </w:tc>
      </w:tr>
      <w:tr w:rsidR="001313F9" w:rsidTr="00FC3416">
        <w:tc>
          <w:tcPr>
            <w:tcW w:w="1668" w:type="dxa"/>
          </w:tcPr>
          <w:p w:rsidR="001313F9" w:rsidRDefault="001313F9" w:rsidP="00DB3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1612 г.</w:t>
            </w:r>
          </w:p>
        </w:tc>
        <w:tc>
          <w:tcPr>
            <w:tcW w:w="7903" w:type="dxa"/>
          </w:tcPr>
          <w:p w:rsidR="001313F9" w:rsidRPr="007E0998" w:rsidRDefault="001313F9" w:rsidP="00DB3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Освобождение Москвы от польско-литовских интервентов</w:t>
            </w:r>
            <w:r w:rsidR="007E09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313F9" w:rsidTr="00FC3416">
        <w:tc>
          <w:tcPr>
            <w:tcW w:w="1668" w:type="dxa"/>
          </w:tcPr>
          <w:p w:rsidR="001313F9" w:rsidRDefault="001313F9" w:rsidP="00DB32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1613 г. </w:t>
            </w:r>
          </w:p>
        </w:tc>
        <w:tc>
          <w:tcPr>
            <w:tcW w:w="7903" w:type="dxa"/>
          </w:tcPr>
          <w:p w:rsidR="001313F9" w:rsidRDefault="001313F9" w:rsidP="00DB3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Избрание на царство Михаила Романова</w:t>
            </w:r>
            <w:r w:rsidR="007E099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C3416" w:rsidRDefault="00FC3416" w:rsidP="00FC3416">
      <w:pPr>
        <w:jc w:val="center"/>
        <w:rPr>
          <w:rFonts w:ascii="Times New Roman" w:hAnsi="Times New Roman" w:cs="Times New Roman"/>
          <w:b/>
          <w:sz w:val="24"/>
        </w:rPr>
      </w:pPr>
    </w:p>
    <w:p w:rsidR="00FC3416" w:rsidRDefault="00FC3416" w:rsidP="00FC34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Знание исторических понятий, терминов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336"/>
      </w:tblGrid>
      <w:tr w:rsidR="00FB3B6A" w:rsidTr="002A57E4">
        <w:tc>
          <w:tcPr>
            <w:tcW w:w="2235" w:type="dxa"/>
          </w:tcPr>
          <w:p w:rsidR="00FB3B6A" w:rsidRDefault="001313F9" w:rsidP="00FC3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Избранная рада </w:t>
            </w:r>
          </w:p>
        </w:tc>
        <w:tc>
          <w:tcPr>
            <w:tcW w:w="7336" w:type="dxa"/>
          </w:tcPr>
          <w:p w:rsidR="00FB3B6A" w:rsidRPr="002A57E4" w:rsidRDefault="00E151D0" w:rsidP="002A57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Небольшой к</w:t>
            </w:r>
            <w:r w:rsidR="001313F9" w:rsidRPr="001313F9">
              <w:rPr>
                <w:rFonts w:ascii="Times New Roman" w:hAnsi="Times New Roman" w:cs="Times New Roman"/>
                <w:sz w:val="24"/>
              </w:rPr>
              <w:t>ружок приближенных к Ивану IV лиц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3B6A" w:rsidTr="002A57E4">
        <w:tc>
          <w:tcPr>
            <w:tcW w:w="2235" w:type="dxa"/>
          </w:tcPr>
          <w:p w:rsidR="00FB3B6A" w:rsidRDefault="00E151D0" w:rsidP="00FC3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Заповедные лета </w:t>
            </w:r>
          </w:p>
        </w:tc>
        <w:tc>
          <w:tcPr>
            <w:tcW w:w="7336" w:type="dxa"/>
          </w:tcPr>
          <w:p w:rsidR="00FB3B6A" w:rsidRPr="002A57E4" w:rsidRDefault="00E151D0" w:rsidP="002A57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E151D0">
              <w:rPr>
                <w:rFonts w:ascii="Times New Roman" w:hAnsi="Times New Roman" w:cs="Times New Roman"/>
                <w:sz w:val="24"/>
              </w:rPr>
              <w:t>оды, в которые запрещался переход крестьян от одного владельца к другому в  Юрьев день.</w:t>
            </w:r>
          </w:p>
        </w:tc>
      </w:tr>
      <w:tr w:rsidR="00E151D0" w:rsidTr="002A57E4">
        <w:tc>
          <w:tcPr>
            <w:tcW w:w="2235" w:type="dxa"/>
          </w:tcPr>
          <w:p w:rsidR="00E151D0" w:rsidRPr="005472CF" w:rsidRDefault="00E151D0" w:rsidP="00FC3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2CF">
              <w:rPr>
                <w:rFonts w:ascii="Times New Roman" w:hAnsi="Times New Roman" w:cs="Times New Roman"/>
                <w:b/>
                <w:sz w:val="24"/>
              </w:rPr>
              <w:t>Урочные лета</w:t>
            </w:r>
          </w:p>
        </w:tc>
        <w:tc>
          <w:tcPr>
            <w:tcW w:w="7336" w:type="dxa"/>
          </w:tcPr>
          <w:p w:rsidR="00E151D0" w:rsidRDefault="00E151D0" w:rsidP="002A57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72CF">
              <w:rPr>
                <w:rFonts w:ascii="Times New Roman" w:hAnsi="Times New Roman" w:cs="Times New Roman"/>
                <w:sz w:val="24"/>
              </w:rPr>
              <w:t>С</w:t>
            </w:r>
            <w:r w:rsidRPr="00E151D0">
              <w:rPr>
                <w:rFonts w:ascii="Times New Roman" w:hAnsi="Times New Roman" w:cs="Times New Roman"/>
                <w:sz w:val="24"/>
              </w:rPr>
              <w:t>рок, в течение которого пойманных беглых крестьян возвращали владельцам.</w:t>
            </w:r>
          </w:p>
        </w:tc>
      </w:tr>
    </w:tbl>
    <w:p w:rsidR="00FC3416" w:rsidRDefault="00FC3416" w:rsidP="00FC3416">
      <w:pPr>
        <w:jc w:val="center"/>
        <w:rPr>
          <w:rFonts w:ascii="Times New Roman" w:hAnsi="Times New Roman" w:cs="Times New Roman"/>
          <w:b/>
          <w:sz w:val="24"/>
        </w:rPr>
      </w:pPr>
    </w:p>
    <w:sectPr w:rsidR="00FC3416" w:rsidSect="003E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C3416"/>
    <w:rsid w:val="00002E6F"/>
    <w:rsid w:val="000348B8"/>
    <w:rsid w:val="00074F4A"/>
    <w:rsid w:val="000E2458"/>
    <w:rsid w:val="001313F9"/>
    <w:rsid w:val="00165A17"/>
    <w:rsid w:val="002A57E4"/>
    <w:rsid w:val="002B5D52"/>
    <w:rsid w:val="002C3536"/>
    <w:rsid w:val="003C11CD"/>
    <w:rsid w:val="003E26F5"/>
    <w:rsid w:val="004117F4"/>
    <w:rsid w:val="004B3F7F"/>
    <w:rsid w:val="005472CF"/>
    <w:rsid w:val="005755CE"/>
    <w:rsid w:val="00663DF2"/>
    <w:rsid w:val="007716EE"/>
    <w:rsid w:val="007E0998"/>
    <w:rsid w:val="00840F74"/>
    <w:rsid w:val="00A60F6B"/>
    <w:rsid w:val="00AA4D6B"/>
    <w:rsid w:val="00AE5A1F"/>
    <w:rsid w:val="00BA3911"/>
    <w:rsid w:val="00CC398E"/>
    <w:rsid w:val="00D44C77"/>
    <w:rsid w:val="00E151D0"/>
    <w:rsid w:val="00E7601C"/>
    <w:rsid w:val="00FA7847"/>
    <w:rsid w:val="00FB3B6A"/>
    <w:rsid w:val="00FC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34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2018-09-17T07:26:00Z</dcterms:created>
  <dcterms:modified xsi:type="dcterms:W3CDTF">2019-02-02T18:48:00Z</dcterms:modified>
</cp:coreProperties>
</file>